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FD" w:rsidRDefault="00003BFD" w:rsidP="00003BFD">
      <w:pPr>
        <w:jc w:val="center"/>
        <w:rPr>
          <w:rFonts w:ascii="Calibri" w:eastAsia="宋体" w:hAnsi="Calibri" w:cs="Times New Roman"/>
          <w:b/>
          <w:bCs/>
          <w:color w:val="FF0000"/>
          <w:spacing w:val="14"/>
          <w:w w:val="45"/>
          <w:sz w:val="132"/>
          <w:szCs w:val="132"/>
        </w:rPr>
      </w:pPr>
      <w:r>
        <w:rPr>
          <w:rFonts w:ascii="Calibri" w:eastAsia="宋体" w:hAnsi="Calibri" w:cs="Times New Roman" w:hint="eastAsia"/>
          <w:b/>
          <w:bCs/>
          <w:color w:val="FF0000"/>
          <w:spacing w:val="14"/>
          <w:w w:val="45"/>
          <w:sz w:val="132"/>
          <w:szCs w:val="132"/>
        </w:rPr>
        <w:t>昆山市物业服务管理协会文件</w:t>
      </w:r>
    </w:p>
    <w:p w:rsidR="00003BFD" w:rsidRDefault="00003BFD" w:rsidP="00003BFD">
      <w:pPr>
        <w:spacing w:line="600" w:lineRule="exact"/>
        <w:rPr>
          <w:rFonts w:ascii="Calibri" w:eastAsia="仿宋_GB2312" w:hAnsi="Calibri" w:cs="Times New Roman"/>
          <w:szCs w:val="21"/>
        </w:rPr>
      </w:pPr>
    </w:p>
    <w:p w:rsidR="00003BFD" w:rsidRDefault="00003BFD" w:rsidP="001A2AD1">
      <w:pPr>
        <w:spacing w:line="600" w:lineRule="exact"/>
        <w:jc w:val="center"/>
        <w:rPr>
          <w:rFonts w:ascii="Calibri" w:eastAsia="仿宋_GB2312" w:hAnsi="Calibri" w:cs="Times New Roman"/>
          <w:sz w:val="32"/>
        </w:rPr>
      </w:pPr>
      <w:r>
        <w:rPr>
          <w:rFonts w:ascii="Calibri" w:eastAsia="仿宋_GB2312" w:hAnsi="Calibri" w:cs="Times New Roman" w:hint="eastAsia"/>
          <w:sz w:val="32"/>
        </w:rPr>
        <w:t>昆物协〔</w:t>
      </w:r>
      <w:r>
        <w:rPr>
          <w:rFonts w:ascii="Calibri" w:eastAsia="仿宋_GB2312" w:hAnsi="Calibri" w:cs="Times New Roman" w:hint="eastAsia"/>
          <w:sz w:val="32"/>
        </w:rPr>
        <w:t>2014</w:t>
      </w:r>
      <w:r>
        <w:rPr>
          <w:rFonts w:ascii="Calibri" w:eastAsia="仿宋_GB2312" w:hAnsi="Calibri" w:cs="Times New Roman" w:hint="eastAsia"/>
          <w:sz w:val="32"/>
        </w:rPr>
        <w:t>〕</w:t>
      </w:r>
      <w:r w:rsidR="001A2AD1">
        <w:rPr>
          <w:rFonts w:ascii="Calibri" w:eastAsia="仿宋_GB2312" w:hAnsi="Calibri" w:cs="Times New Roman" w:hint="eastAsia"/>
          <w:sz w:val="32"/>
        </w:rPr>
        <w:t>6</w:t>
      </w:r>
      <w:r>
        <w:rPr>
          <w:rFonts w:ascii="Calibri" w:eastAsia="仿宋_GB2312" w:hAnsi="Calibri" w:cs="Times New Roman" w:hint="eastAsia"/>
          <w:sz w:val="32"/>
        </w:rPr>
        <w:t>号</w:t>
      </w:r>
    </w:p>
    <w:p w:rsidR="00003BFD" w:rsidRDefault="00003BFD" w:rsidP="00003BFD">
      <w:pPr>
        <w:spacing w:line="420" w:lineRule="exact"/>
        <w:jc w:val="center"/>
        <w:rPr>
          <w:rFonts w:ascii="Calibri" w:eastAsia="仿宋_GB2312" w:hAnsi="Calibri" w:cs="Times New Roman"/>
          <w:sz w:val="32"/>
        </w:rPr>
      </w:pPr>
    </w:p>
    <w:tbl>
      <w:tblPr>
        <w:tblW w:w="0" w:type="auto"/>
        <w:tblBorders>
          <w:top w:val="single" w:sz="18" w:space="0" w:color="FF0000"/>
        </w:tblBorders>
        <w:tblLayout w:type="fixed"/>
        <w:tblLook w:val="0000"/>
      </w:tblPr>
      <w:tblGrid>
        <w:gridCol w:w="9173"/>
      </w:tblGrid>
      <w:tr w:rsidR="00003BFD" w:rsidTr="00215C72">
        <w:trPr>
          <w:trHeight w:val="458"/>
        </w:trPr>
        <w:tc>
          <w:tcPr>
            <w:tcW w:w="9173" w:type="dxa"/>
          </w:tcPr>
          <w:p w:rsidR="00003BFD" w:rsidRDefault="00003BFD" w:rsidP="00215C72">
            <w:pPr>
              <w:spacing w:line="240" w:lineRule="exact"/>
              <w:jc w:val="center"/>
              <w:rPr>
                <w:rFonts w:ascii="Calibri" w:eastAsia="华文中宋" w:hAnsi="Calibri" w:cs="Times New Roman"/>
                <w:b/>
                <w:bCs/>
                <w:color w:val="FF0000"/>
                <w:w w:val="66"/>
                <w:sz w:val="30"/>
              </w:rPr>
            </w:pPr>
          </w:p>
          <w:p w:rsidR="00003BFD" w:rsidRDefault="00003BFD" w:rsidP="00215C72">
            <w:pPr>
              <w:spacing w:line="240" w:lineRule="exact"/>
              <w:jc w:val="center"/>
              <w:rPr>
                <w:rFonts w:ascii="Calibri" w:eastAsia="华文中宋" w:hAnsi="Calibri" w:cs="Times New Roman"/>
                <w:b/>
                <w:bCs/>
                <w:color w:val="FF0000"/>
                <w:w w:val="66"/>
                <w:sz w:val="30"/>
              </w:rPr>
            </w:pPr>
          </w:p>
        </w:tc>
      </w:tr>
    </w:tbl>
    <w:p w:rsidR="00003BFD" w:rsidRDefault="00003BFD" w:rsidP="00730996">
      <w:pPr>
        <w:spacing w:line="240" w:lineRule="exact"/>
        <w:rPr>
          <w:rFonts w:ascii="宋体" w:eastAsia="宋体" w:hAnsi="宋体" w:cs="Times New Roman"/>
          <w:b/>
          <w:sz w:val="44"/>
          <w:szCs w:val="44"/>
        </w:rPr>
      </w:pPr>
    </w:p>
    <w:p w:rsidR="00003BFD" w:rsidRPr="001E3710" w:rsidRDefault="00003BFD" w:rsidP="00946DFA">
      <w:pPr>
        <w:autoSpaceDE w:val="0"/>
        <w:autoSpaceDN w:val="0"/>
        <w:adjustRightInd w:val="0"/>
        <w:jc w:val="center"/>
        <w:rPr>
          <w:rFonts w:ascii="仿宋_GB2312" w:eastAsia="仿宋_GB2312" w:cs="仿宋_GB2312"/>
          <w:color w:val="000000"/>
          <w:kern w:val="0"/>
          <w:sz w:val="48"/>
          <w:szCs w:val="48"/>
        </w:rPr>
      </w:pPr>
      <w:r w:rsidRPr="001E3710">
        <w:rPr>
          <w:rFonts w:ascii="仿宋_GB2312" w:eastAsia="仿宋_GB2312" w:cs="仿宋_GB2312" w:hint="eastAsia"/>
          <w:color w:val="000000"/>
          <w:kern w:val="0"/>
          <w:sz w:val="48"/>
          <w:szCs w:val="48"/>
        </w:rPr>
        <w:t>关于公布</w:t>
      </w:r>
      <w:r w:rsidRPr="001E3710">
        <w:rPr>
          <w:rFonts w:ascii="仿宋_GB2312" w:eastAsia="仿宋_GB2312" w:cs="仿宋_GB2312"/>
          <w:color w:val="000000"/>
          <w:kern w:val="0"/>
          <w:sz w:val="48"/>
          <w:szCs w:val="48"/>
        </w:rPr>
        <w:t xml:space="preserve">2014 </w:t>
      </w:r>
      <w:r w:rsidRPr="001E3710">
        <w:rPr>
          <w:rFonts w:ascii="仿宋_GB2312" w:eastAsia="仿宋_GB2312" w:cs="仿宋_GB2312" w:hint="eastAsia"/>
          <w:color w:val="000000"/>
          <w:kern w:val="0"/>
          <w:sz w:val="48"/>
          <w:szCs w:val="48"/>
        </w:rPr>
        <w:t>年度第一批补考获得昆山市物业服务项目经理岗位资格证书（三级）的通知</w:t>
      </w:r>
    </w:p>
    <w:p w:rsidR="00003BFD" w:rsidRPr="007B58DF" w:rsidRDefault="00003BFD" w:rsidP="00003BF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44"/>
          <w:szCs w:val="44"/>
        </w:rPr>
      </w:pPr>
    </w:p>
    <w:p w:rsidR="00003BFD" w:rsidRPr="001E3710" w:rsidRDefault="00003BFD" w:rsidP="00003BF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1E371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在昆各物业企业：</w:t>
      </w:r>
    </w:p>
    <w:p w:rsidR="00003BFD" w:rsidRPr="001E3710" w:rsidRDefault="00003BFD" w:rsidP="00003BFD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color w:val="003300"/>
          <w:kern w:val="0"/>
          <w:sz w:val="28"/>
          <w:szCs w:val="28"/>
        </w:rPr>
      </w:pPr>
      <w:r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根据《物业管理条例》等相关法律、法规的规定，并结合《苏州</w:t>
      </w:r>
    </w:p>
    <w:p w:rsidR="00003BFD" w:rsidRPr="001E3710" w:rsidRDefault="00003BFD" w:rsidP="00003BF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3300"/>
          <w:kern w:val="0"/>
          <w:sz w:val="28"/>
          <w:szCs w:val="28"/>
        </w:rPr>
      </w:pPr>
      <w:r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市物业项目经理管理办法》、苏住建规【2013】11 号文件《苏州市</w:t>
      </w:r>
    </w:p>
    <w:p w:rsidR="00003BFD" w:rsidRPr="001E3710" w:rsidRDefault="00003BFD" w:rsidP="00003BF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3300"/>
          <w:kern w:val="0"/>
          <w:sz w:val="28"/>
          <w:szCs w:val="28"/>
        </w:rPr>
      </w:pPr>
      <w:r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物业服务企业信用信息管理办法》的规定。我协会自2014 年7 月开</w:t>
      </w:r>
    </w:p>
    <w:p w:rsidR="00486AB2" w:rsidRPr="001E3710" w:rsidRDefault="00003BFD" w:rsidP="00003BF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3300"/>
          <w:kern w:val="0"/>
          <w:sz w:val="28"/>
          <w:szCs w:val="28"/>
        </w:rPr>
      </w:pPr>
      <w:r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始对我市报名昆山市物业服务</w:t>
      </w:r>
      <w:r w:rsidR="001E3710"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第一批</w:t>
      </w:r>
      <w:r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项目经理岗位资格证书的</w:t>
      </w:r>
      <w:r w:rsidR="001E3710"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补考人员</w:t>
      </w:r>
      <w:r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11</w:t>
      </w:r>
      <w:r w:rsidR="00844798"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5</w:t>
      </w:r>
      <w:r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 xml:space="preserve"> 名，共有6</w:t>
      </w:r>
      <w:r w:rsidR="00844798"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9</w:t>
      </w:r>
      <w:r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人获得昆山市物业服务项目经理岗位证书，</w:t>
      </w:r>
      <w:r w:rsidR="001E3710"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>现将获得昆山市物业服务项目经理岗位资格证书名单公布如下。</w:t>
      </w:r>
      <w:r w:rsidR="00844798" w:rsidRPr="001E3710">
        <w:rPr>
          <w:rFonts w:ascii="仿宋_GB2312" w:eastAsia="仿宋_GB2312" w:cs="仿宋_GB2312" w:hint="eastAsia"/>
          <w:color w:val="003300"/>
          <w:kern w:val="0"/>
          <w:sz w:val="28"/>
          <w:szCs w:val="28"/>
        </w:rPr>
        <w:tab/>
      </w:r>
    </w:p>
    <w:p w:rsidR="00003BFD" w:rsidRPr="004B65DB" w:rsidRDefault="00003BFD" w:rsidP="004B65DB">
      <w:pPr>
        <w:ind w:firstLineChars="300" w:firstLine="1080"/>
        <w:rPr>
          <w:rFonts w:ascii="仿宋_GB2312" w:eastAsia="仿宋_GB2312" w:cs="仿宋_GB2312"/>
          <w:color w:val="000000"/>
          <w:kern w:val="0"/>
          <w:sz w:val="36"/>
          <w:szCs w:val="36"/>
        </w:rPr>
      </w:pPr>
      <w:r w:rsidRPr="004B65DB">
        <w:rPr>
          <w:rFonts w:ascii="仿宋_GB2312" w:eastAsia="仿宋_GB2312" w:cs="仿宋_GB2312" w:hint="eastAsia"/>
          <w:color w:val="000000"/>
          <w:kern w:val="0"/>
          <w:sz w:val="36"/>
          <w:szCs w:val="36"/>
        </w:rPr>
        <w:t>姓名</w:t>
      </w:r>
      <w:r w:rsidRPr="004B65DB">
        <w:rPr>
          <w:rFonts w:ascii="仿宋_GB2312" w:eastAsia="仿宋_GB2312" w:cs="仿宋_GB2312"/>
          <w:color w:val="000000"/>
          <w:kern w:val="0"/>
          <w:sz w:val="36"/>
          <w:szCs w:val="36"/>
        </w:rPr>
        <w:t xml:space="preserve"> </w:t>
      </w:r>
      <w:r w:rsidRPr="004B65DB">
        <w:rPr>
          <w:rFonts w:ascii="仿宋_GB2312" w:eastAsia="仿宋_GB2312" w:cs="仿宋_GB2312" w:hint="eastAsia"/>
          <w:color w:val="000000"/>
          <w:kern w:val="0"/>
          <w:sz w:val="36"/>
          <w:szCs w:val="36"/>
        </w:rPr>
        <w:t xml:space="preserve">  </w:t>
      </w:r>
      <w:r w:rsidR="00486AB2" w:rsidRPr="004B65DB">
        <w:rPr>
          <w:rFonts w:ascii="仿宋_GB2312" w:eastAsia="仿宋_GB2312" w:cs="仿宋_GB2312" w:hint="eastAsia"/>
          <w:color w:val="000000"/>
          <w:kern w:val="0"/>
          <w:sz w:val="36"/>
          <w:szCs w:val="36"/>
        </w:rPr>
        <w:t xml:space="preserve">      </w:t>
      </w:r>
      <w:r w:rsidRPr="004B65DB">
        <w:rPr>
          <w:rFonts w:ascii="仿宋_GB2312" w:eastAsia="仿宋_GB2312" w:cs="仿宋_GB2312" w:hint="eastAsia"/>
          <w:color w:val="000000"/>
          <w:kern w:val="0"/>
          <w:sz w:val="36"/>
          <w:szCs w:val="36"/>
        </w:rPr>
        <w:t>物业单位</w:t>
      </w:r>
    </w:p>
    <w:tbl>
      <w:tblPr>
        <w:tblW w:w="8240" w:type="dxa"/>
        <w:tblInd w:w="103" w:type="dxa"/>
        <w:tblLook w:val="04A0"/>
      </w:tblPr>
      <w:tblGrid>
        <w:gridCol w:w="2415"/>
        <w:gridCol w:w="5825"/>
      </w:tblGrid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施建明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江苏天合物业管理有限公司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王乃席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昆山恒通物业管理有限公司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邢  芸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昆山大众物业管理有限责任公司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单春捷</w:t>
            </w:r>
          </w:p>
        </w:tc>
        <w:tc>
          <w:tcPr>
            <w:tcW w:w="5825" w:type="dxa"/>
            <w:shd w:val="clear" w:color="000000" w:fill="FFFFFF"/>
            <w:noWrap/>
            <w:vAlign w:val="bottom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苏州易亚物业管理有限公司昆山分公司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顾林芳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昆山百诚物业服务有限公司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郝爱华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昆山华达房产物业管理有限公司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  燕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江苏天合物业管理有限公司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陈延利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昆山国瑞物业管理有限公司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夷  强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昆山市中基物业管理有限公司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  敏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上海万群物业管理有限公司昆山分公司</w:t>
            </w:r>
          </w:p>
        </w:tc>
      </w:tr>
      <w:tr w:rsidR="00486AB2" w:rsidRPr="00D8453C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孟婷玉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上海同进物业服务有限公司昆山分公司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张孝云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昆山卉友物业服务有限公司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蒋斌星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中节能（杭州）物业管理有限公司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刘艳东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江苏金阳物业管理有限责任公司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唐怡强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苏州爱涛物业管理有限公司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郁建清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江苏天合物业管理有限公司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陆利勤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江苏天合物业管理有限公司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王荣元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昆山振华物业管理有限公司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孙江徽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昆山乐成置业有限公司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陈月娟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昆山卉友物业服务有限公司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张贤琴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昆山鹏飞叶龙物业服务有限公司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王从宏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江苏金阳物业管理有限责任公司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  芳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昆山市百强物业管理有限公司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刘佳豪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昆山居安顺物业管理有限公司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陈月琴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江苏天合物业管理有限公司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温丽华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昆山市丽华物业管理有限公司</w:t>
            </w:r>
          </w:p>
        </w:tc>
      </w:tr>
      <w:tr w:rsidR="00486AB2" w:rsidRPr="00D8453C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李兴旺</w:t>
            </w:r>
          </w:p>
        </w:tc>
        <w:tc>
          <w:tcPr>
            <w:tcW w:w="5825" w:type="dxa"/>
            <w:shd w:val="clear" w:color="000000" w:fill="FFFFFF"/>
            <w:noWrap/>
            <w:vAlign w:val="bottom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苏州易亚物业管理有限公司昆山分公司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潘丽君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江苏福田物业发展有限公司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刘正平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昆山市正捷物业管理有限公司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孟扣阳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昆山市秦峰物业管理有限公司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张宝华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昆山市春蕾物业管理有限公司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陆小炳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昆山大众物业管理有限责任公司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  凯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上海上房物业服务有限公司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武志利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昆山富康物业管理有限公司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严 雪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昆山市正捷物业管理有限公司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黄大贵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昆山国瑞物业管理有限公司</w:t>
            </w:r>
          </w:p>
        </w:tc>
      </w:tr>
      <w:tr w:rsidR="00486AB2" w:rsidRPr="00D8453C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王礼国</w:t>
            </w:r>
          </w:p>
        </w:tc>
        <w:tc>
          <w:tcPr>
            <w:tcW w:w="5825" w:type="dxa"/>
            <w:shd w:val="clear" w:color="000000" w:fill="FFFFFF"/>
            <w:noWrap/>
            <w:vAlign w:val="bottom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苏州易亚物业管理有限公司昆山分公司</w:t>
            </w:r>
          </w:p>
        </w:tc>
      </w:tr>
      <w:tr w:rsidR="00486AB2" w:rsidRPr="00D8453C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王贵金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上海同进物业服务有限公司昆山分公司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  健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苏州爱涛物业管理有限公司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谢作明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昆山中远物业管理有限公司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丰富斌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江苏天合物业管理有限公司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单康胜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苏州亚康物业管理有限公司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奚  明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昆山安阳物业管理有限公司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腾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昆山金港湾物业管理有限公司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赵青娥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昆山卉友物业服务有限公司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吴文娟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江苏天合物业管理有限公司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陈马林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江苏华丰物业管理有限公司</w:t>
            </w:r>
          </w:p>
        </w:tc>
      </w:tr>
      <w:tr w:rsidR="00486AB2" w:rsidRPr="00D8453C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赵小军</w:t>
            </w:r>
          </w:p>
        </w:tc>
        <w:tc>
          <w:tcPr>
            <w:tcW w:w="5825" w:type="dxa"/>
            <w:shd w:val="clear" w:color="000000" w:fill="FFFFFF"/>
            <w:noWrap/>
            <w:vAlign w:val="bottom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苏州易亚物业管理有限公司昆山分公司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桂方柱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苏州爱涛物业管理有限公司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解延智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昆山富康物业管理有限公司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张梅芳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昆山市望族商城物业管理有限公司</w:t>
            </w:r>
          </w:p>
        </w:tc>
      </w:tr>
      <w:tr w:rsidR="00486AB2" w:rsidRPr="00D8453C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史培成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江苏华丰物业管理有限公司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刘先干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昆山源德物业服务有限公司</w:t>
            </w:r>
          </w:p>
        </w:tc>
      </w:tr>
      <w:tr w:rsidR="00486AB2" w:rsidRPr="00D8453C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洪佳文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浙江绿升物业管理有限公司昆山分公司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许增佳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苏州嘉正物业管理有限公司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  荣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昆山喜尔伯物业管理有限公司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周小青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昆山振华物业管理有限公司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赵学峰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江苏金阳物业管理有限责任公司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朱柳燕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昆山喜尔伯物业管理有限公司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盛志英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昆山源升物业管理有限公司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徐小敏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昆山金港湾物业管理有限公司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姜春宇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昆山乐成置业有限公司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顾雪明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昆山和之然物业管理有限公司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蒋贤辉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昆山市博艺物业管理有限公司</w:t>
            </w:r>
          </w:p>
        </w:tc>
      </w:tr>
      <w:tr w:rsidR="00486AB2" w:rsidRPr="00486AB2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穆红梅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昆山市正捷物业管理有限公司</w:t>
            </w:r>
          </w:p>
        </w:tc>
      </w:tr>
      <w:tr w:rsidR="00486AB2" w:rsidRPr="00486AB2" w:rsidTr="00730996">
        <w:trPr>
          <w:trHeight w:val="481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张兴生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昆山市春蕾物业管理有限公司</w:t>
            </w:r>
          </w:p>
        </w:tc>
      </w:tr>
      <w:tr w:rsidR="00486AB2" w:rsidRPr="00486AB2" w:rsidTr="00730996">
        <w:trPr>
          <w:trHeight w:val="561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  奇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江苏金阳物业管理有限责任公司</w:t>
            </w:r>
          </w:p>
        </w:tc>
      </w:tr>
      <w:tr w:rsidR="00486AB2" w:rsidRPr="00486AB2" w:rsidTr="00730996">
        <w:trPr>
          <w:trHeight w:val="499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陶  芳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486AB2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86A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昆山市博艺物业管理有限公司</w:t>
            </w:r>
          </w:p>
        </w:tc>
      </w:tr>
      <w:tr w:rsidR="00486AB2" w:rsidRPr="00D8453C" w:rsidTr="00C56DF7">
        <w:trPr>
          <w:trHeight w:val="450"/>
        </w:trPr>
        <w:tc>
          <w:tcPr>
            <w:tcW w:w="241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伟</w:t>
            </w:r>
          </w:p>
        </w:tc>
        <w:tc>
          <w:tcPr>
            <w:tcW w:w="5825" w:type="dxa"/>
            <w:shd w:val="clear" w:color="000000" w:fill="FFFFFF"/>
            <w:noWrap/>
            <w:vAlign w:val="center"/>
            <w:hideMark/>
          </w:tcPr>
          <w:p w:rsidR="00486AB2" w:rsidRPr="00D8453C" w:rsidRDefault="00486AB2" w:rsidP="00486A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84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浙江绿升物业管理有限公司昆山分公司</w:t>
            </w:r>
          </w:p>
        </w:tc>
      </w:tr>
    </w:tbl>
    <w:p w:rsidR="00486AB2" w:rsidRPr="00486AB2" w:rsidRDefault="00486AB2" w:rsidP="00730996">
      <w:pPr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</w:p>
    <w:sectPr w:rsidR="00486AB2" w:rsidRPr="00486AB2" w:rsidSect="00EC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2B" w:rsidRDefault="00FD032B" w:rsidP="00844798">
      <w:r>
        <w:separator/>
      </w:r>
    </w:p>
  </w:endnote>
  <w:endnote w:type="continuationSeparator" w:id="1">
    <w:p w:rsidR="00FD032B" w:rsidRDefault="00FD032B" w:rsidP="0084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2B" w:rsidRDefault="00FD032B" w:rsidP="00844798">
      <w:r>
        <w:separator/>
      </w:r>
    </w:p>
  </w:footnote>
  <w:footnote w:type="continuationSeparator" w:id="1">
    <w:p w:rsidR="00FD032B" w:rsidRDefault="00FD032B" w:rsidP="00844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BFD"/>
    <w:rsid w:val="00003BFD"/>
    <w:rsid w:val="000920D2"/>
    <w:rsid w:val="001A2AD1"/>
    <w:rsid w:val="001E3710"/>
    <w:rsid w:val="00293432"/>
    <w:rsid w:val="002C099B"/>
    <w:rsid w:val="00486AB2"/>
    <w:rsid w:val="004B65DB"/>
    <w:rsid w:val="006D61C4"/>
    <w:rsid w:val="00730996"/>
    <w:rsid w:val="00844798"/>
    <w:rsid w:val="00946DFA"/>
    <w:rsid w:val="00C56DF7"/>
    <w:rsid w:val="00D8453C"/>
    <w:rsid w:val="00EC77CB"/>
    <w:rsid w:val="00FD032B"/>
    <w:rsid w:val="00FE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7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2014-10-08T08:44:00Z</dcterms:created>
  <dcterms:modified xsi:type="dcterms:W3CDTF">2014-10-11T01:43:00Z</dcterms:modified>
</cp:coreProperties>
</file>